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8E" w:rsidRDefault="00E2658E" w:rsidP="00E2658E">
      <w:pPr>
        <w:spacing w:after="0" w:line="240" w:lineRule="auto"/>
        <w:jc w:val="center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Выдержки из Федерального закона от 29 декабря 2012 года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№ 273-ФЗ</w:t>
      </w:r>
      <w:r w:rsidRPr="005D13EA">
        <w:rPr>
          <w:rFonts w:ascii="Liberation Serif" w:hAnsi="Liberation Serif" w:cs="Liberation Serif"/>
          <w:color w:val="22272F"/>
          <w:sz w:val="32"/>
          <w:szCs w:val="32"/>
        </w:rPr>
        <w:t xml:space="preserve"> «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Об образовании в Российской Федерации»</w:t>
      </w:r>
    </w:p>
    <w:p w:rsidR="00E2658E" w:rsidRDefault="00E2658E" w:rsidP="00E2658E">
      <w:pPr>
        <w:spacing w:after="0" w:line="240" w:lineRule="auto"/>
        <w:jc w:val="center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(далее – Федеральный закон № 273-ФЗ)</w:t>
      </w:r>
    </w:p>
    <w:p w:rsidR="00E2658E" w:rsidRDefault="00E2658E" w:rsidP="00E2658E">
      <w:pPr>
        <w:ind w:firstLine="709"/>
        <w:jc w:val="both"/>
        <w:rPr>
          <w:rFonts w:ascii="Liberation Serif" w:hAnsi="Liberation Serif" w:cs="Liberation Serif"/>
          <w:color w:val="22272F"/>
          <w:sz w:val="28"/>
          <w:szCs w:val="28"/>
          <w:shd w:val="clear" w:color="auto" w:fill="FFFFFF"/>
        </w:rPr>
      </w:pPr>
    </w:p>
    <w:p w:rsidR="00E2658E" w:rsidRPr="005D13EA" w:rsidRDefault="00E2658E" w:rsidP="00E2658E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Информация и документы о деятельности образовательной организации, не указанные в </w:t>
      </w:r>
      <w:r w:rsidRPr="005D13EA">
        <w:rPr>
          <w:rFonts w:ascii="Liberation Serif" w:hAnsi="Liberation Serif" w:cs="Liberation Serif"/>
          <w:sz w:val="32"/>
          <w:szCs w:val="32"/>
          <w:shd w:val="clear" w:color="auto" w:fill="FFFFFF"/>
        </w:rPr>
        <w:t>части 2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статьи 29 Федерального закона № 273-ФЗ, предоставляются руководителем (заместителем руководителя) образовательной организации по обращению гражданина, организации либо должностного лица государственного органа или органа местного самоуправления при наличии оснований и в порядке, которые предусмотрены законодательством Российской Федерации. Образовательная организация вправе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(часть 4 статьи 29 Федерального закона № 273-ФЗ).</w:t>
      </w:r>
    </w:p>
    <w:p w:rsidR="00E2658E" w:rsidRPr="005D13EA" w:rsidRDefault="00E2658E" w:rsidP="00E2658E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proofErr w:type="gramStart"/>
      <w:r w:rsidRPr="005D13EA">
        <w:rPr>
          <w:rFonts w:ascii="Liberation Serif" w:hAnsi="Liberation Serif" w:cs="Liberation Serif"/>
          <w:sz w:val="32"/>
          <w:szCs w:val="32"/>
        </w:rPr>
        <w:t xml:space="preserve">В рабочее время педагогических работников в зависимости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t>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</w:t>
      </w:r>
      <w:proofErr w:type="gramEnd"/>
      <w:r w:rsidRPr="005D13EA">
        <w:rPr>
          <w:rFonts w:ascii="Liberation Serif" w:hAnsi="Liberation Serif" w:cs="Liberation Serif"/>
          <w:sz w:val="32"/>
          <w:szCs w:val="32"/>
        </w:rPr>
        <w:t xml:space="preserve"> иных мероприятий, проводимых с </w:t>
      </w:r>
      <w:proofErr w:type="gramStart"/>
      <w:r w:rsidRPr="005D13EA">
        <w:rPr>
          <w:rFonts w:ascii="Liberation Serif" w:hAnsi="Liberation Serif" w:cs="Liberation Serif"/>
          <w:sz w:val="32"/>
          <w:szCs w:val="32"/>
        </w:rPr>
        <w:t>обучающимися</w:t>
      </w:r>
      <w:proofErr w:type="gramEnd"/>
      <w:r w:rsidRPr="005D13EA">
        <w:rPr>
          <w:rFonts w:ascii="Liberation Serif" w:hAnsi="Liberation Serif" w:cs="Liberation Serif"/>
          <w:sz w:val="32"/>
          <w:szCs w:val="32"/>
        </w:rPr>
        <w:t xml:space="preserve">. Конкретные трудовые (должностные) обязанности педагогических работников определяются трудовыми договорами (служебными контрактами)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t xml:space="preserve">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</w:t>
      </w:r>
      <w:r>
        <w:rPr>
          <w:rFonts w:ascii="Liberation Serif" w:hAnsi="Liberation Serif" w:cs="Liberation Serif"/>
          <w:sz w:val="32"/>
          <w:szCs w:val="32"/>
        </w:rPr>
        <w:br/>
      </w:r>
      <w:r w:rsidRPr="005D13EA">
        <w:rPr>
          <w:rFonts w:ascii="Liberation Serif" w:hAnsi="Liberation Serif" w:cs="Liberation Serif"/>
          <w:sz w:val="32"/>
          <w:szCs w:val="32"/>
        </w:rPr>
        <w:lastRenderedPageBreak/>
        <w:t xml:space="preserve">по учебному плану, специальности и квалификации работника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(часть 6 статьи 47 Федерального закона № 273-ФЗ).</w:t>
      </w:r>
    </w:p>
    <w:p w:rsidR="00E2658E" w:rsidRPr="005D13EA" w:rsidRDefault="00E2658E" w:rsidP="00E2658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Перечень документов, подготовка которых осуществляется педагогическими работниками при реализации:</w:t>
      </w:r>
    </w:p>
    <w:p w:rsidR="00E2658E" w:rsidRPr="005D13EA" w:rsidRDefault="00E2658E" w:rsidP="00E2658E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1) основных общеобразовательных программ, образовательных программ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</w:t>
      </w:r>
      <w:r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br/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и нормативно-правовому регулированию в сфере общего образования. </w:t>
      </w:r>
      <w:proofErr w:type="gramStart"/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(пункт 1 части 6.1 статьи 47</w:t>
      </w: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 xml:space="preserve"> 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>Федерального закона № 273-ФЗ).</w:t>
      </w:r>
      <w:proofErr w:type="gramEnd"/>
    </w:p>
    <w:p w:rsidR="00E2658E" w:rsidRPr="005D13EA" w:rsidRDefault="00E2658E" w:rsidP="00E2658E">
      <w:pPr>
        <w:ind w:firstLine="709"/>
        <w:jc w:val="both"/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</w:pPr>
      <w:r w:rsidRPr="005D13EA"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  <w:t>Не допускается возложение на педагогических работников работы, не предусмотренной частями 6 и 9 статьи 47 Федерального закона № 273-ФЗ, в том числе связанной с подготовкой документов, не включенных в перечни, указанные в части 6.1 статьи 47 Федерального закона № 273-ФЗ</w:t>
      </w:r>
      <w:r w:rsidRPr="005D13EA">
        <w:rPr>
          <w:rFonts w:ascii="Liberation Serif" w:hAnsi="Liberation Serif" w:cs="Liberation Serif"/>
          <w:b/>
          <w:color w:val="22272F"/>
          <w:sz w:val="32"/>
          <w:szCs w:val="32"/>
          <w:shd w:val="clear" w:color="auto" w:fill="FFFFFF"/>
        </w:rPr>
        <w:t xml:space="preserve"> (часть 6.2 статьи 47 Федерального закона № 273-ФЗ).</w:t>
      </w:r>
    </w:p>
    <w:p w:rsidR="00E2658E" w:rsidRPr="005D13EA" w:rsidRDefault="00E2658E" w:rsidP="00E2658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22272F"/>
          <w:sz w:val="32"/>
          <w:szCs w:val="32"/>
          <w:shd w:val="clear" w:color="auto" w:fill="FFFFFF"/>
        </w:rPr>
      </w:pPr>
    </w:p>
    <w:p w:rsidR="00942870" w:rsidRDefault="00942870">
      <w:bookmarkStart w:id="0" w:name="_GoBack"/>
      <w:bookmarkEnd w:id="0"/>
    </w:p>
    <w:sectPr w:rsidR="0094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5F"/>
    <w:rsid w:val="00942870"/>
    <w:rsid w:val="00B1325F"/>
    <w:rsid w:val="00E2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2026-01-13T15:10:00Z</dcterms:created>
  <dcterms:modified xsi:type="dcterms:W3CDTF">2026-01-13T15:10:00Z</dcterms:modified>
</cp:coreProperties>
</file>